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right" w:tblpY="709"/>
        <w:tblW w:w="0" w:type="auto"/>
        <w:tblLook w:val="04A0" w:firstRow="1" w:lastRow="0" w:firstColumn="1" w:lastColumn="0" w:noHBand="0" w:noVBand="1"/>
      </w:tblPr>
      <w:tblGrid>
        <w:gridCol w:w="4820"/>
      </w:tblGrid>
      <w:tr w:rsidR="00306EC0" w:rsidRPr="00C2693F" w:rsidTr="00435479">
        <w:tc>
          <w:tcPr>
            <w:tcW w:w="4820" w:type="dxa"/>
            <w:shd w:val="clear" w:color="auto" w:fill="auto"/>
          </w:tcPr>
          <w:p w:rsidR="00306EC0" w:rsidRPr="00C2693F" w:rsidRDefault="00306EC0" w:rsidP="00435479">
            <w:pPr>
              <w:spacing w:after="0" w:line="240" w:lineRule="auto"/>
            </w:pPr>
          </w:p>
        </w:tc>
      </w:tr>
    </w:tbl>
    <w:p w:rsidR="00B811D8" w:rsidRPr="00C2693F" w:rsidRDefault="00B811D8" w:rsidP="00B811D8">
      <w:pPr>
        <w:spacing w:after="0" w:line="240" w:lineRule="auto"/>
        <w:jc w:val="center"/>
        <w:rPr>
          <w:b/>
          <w:bCs/>
        </w:rPr>
      </w:pPr>
    </w:p>
    <w:p w:rsidR="00B811D8" w:rsidRPr="00C2693F" w:rsidRDefault="00BA15D1" w:rsidP="00B811D8">
      <w:pPr>
        <w:spacing w:after="0" w:line="240" w:lineRule="auto"/>
        <w:jc w:val="center"/>
        <w:rPr>
          <w:b/>
          <w:bCs/>
        </w:rPr>
      </w:pPr>
      <w:r w:rsidRPr="00BA15D1">
        <w:rPr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74A2037E" wp14:editId="066CED24">
            <wp:simplePos x="0" y="0"/>
            <wp:positionH relativeFrom="column">
              <wp:posOffset>3705225</wp:posOffset>
            </wp:positionH>
            <wp:positionV relativeFrom="paragraph">
              <wp:posOffset>168910</wp:posOffset>
            </wp:positionV>
            <wp:extent cx="2857500" cy="1200150"/>
            <wp:effectExtent l="0" t="0" r="0" b="0"/>
            <wp:wrapNone/>
            <wp:docPr id="2" name="Рисунок 2" descr="C:\Users\fil\Desktop\Кристина\под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il\Desktop\Кристина\подпись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811D8" w:rsidRPr="00C2693F" w:rsidRDefault="00B811D8" w:rsidP="00B811D8">
      <w:pPr>
        <w:spacing w:after="0" w:line="360" w:lineRule="auto"/>
        <w:jc w:val="center"/>
        <w:rPr>
          <w:b/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Pr="00352027" w:rsidRDefault="00B811D8" w:rsidP="00B811D8">
      <w:pPr>
        <w:spacing w:after="0" w:line="360" w:lineRule="auto"/>
        <w:jc w:val="center"/>
        <w:rPr>
          <w:bCs/>
        </w:rPr>
      </w:pPr>
      <w:r w:rsidRPr="00352027">
        <w:rPr>
          <w:bCs/>
        </w:rPr>
        <w:t>ПРИЛОЖЕНИЕ К РАБОЧЕЙ ПРОГРАММЕ ДИСЦИПЛИНЫ</w:t>
      </w:r>
    </w:p>
    <w:p w:rsidR="00B811D8" w:rsidRPr="00F50F7A" w:rsidRDefault="001A760C" w:rsidP="00B811D8">
      <w:pPr>
        <w:spacing w:after="0" w:line="240" w:lineRule="auto"/>
        <w:jc w:val="center"/>
        <w:rPr>
          <w:bCs/>
          <w:u w:val="single"/>
        </w:rPr>
      </w:pPr>
      <w:r>
        <w:rPr>
          <w:bCs/>
          <w:u w:val="single"/>
        </w:rPr>
        <w:t>ПРЕДУПРЕЖДЕНИЕ ФИНАНСОВО-ЭКОНОМИЧЕСКИХ ПРАВОНАРУШЕНИЙ</w:t>
      </w:r>
    </w:p>
    <w:p w:rsidR="00B811D8" w:rsidRDefault="00B811D8" w:rsidP="00B811D8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</w:rPr>
      </w:pPr>
    </w:p>
    <w:p w:rsidR="00B811D8" w:rsidRPr="00075B39" w:rsidRDefault="00B811D8" w:rsidP="00B811D8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</w:rPr>
      </w:pPr>
    </w:p>
    <w:p w:rsidR="00B811D8" w:rsidRDefault="00B811D8" w:rsidP="00B811D8">
      <w:pPr>
        <w:adjustRightInd w:val="0"/>
        <w:rPr>
          <w:color w:val="000000"/>
        </w:rPr>
      </w:pPr>
      <w:r>
        <w:rPr>
          <w:color w:val="000000"/>
        </w:rPr>
        <w:t>Направление подготовки: 40.0</w:t>
      </w:r>
      <w:r w:rsidR="001A0D02">
        <w:rPr>
          <w:color w:val="000000"/>
        </w:rPr>
        <w:t>4</w:t>
      </w:r>
      <w:r>
        <w:rPr>
          <w:color w:val="000000"/>
        </w:rPr>
        <w:t>.01 Юриспруденция</w:t>
      </w:r>
    </w:p>
    <w:p w:rsidR="00B811D8" w:rsidRDefault="00B811D8" w:rsidP="00B811D8">
      <w:pPr>
        <w:adjustRightInd w:val="0"/>
        <w:contextualSpacing/>
        <w:jc w:val="both"/>
        <w:rPr>
          <w:color w:val="000000"/>
        </w:rPr>
      </w:pPr>
      <w:r>
        <w:rPr>
          <w:rFonts w:eastAsia="Calibri"/>
          <w:color w:val="000000"/>
        </w:rPr>
        <w:t>О</w:t>
      </w:r>
      <w:r>
        <w:rPr>
          <w:color w:val="000000"/>
        </w:rPr>
        <w:t>бразовательная программа: «</w:t>
      </w:r>
      <w:r w:rsidR="001A0D02">
        <w:rPr>
          <w:color w:val="000000"/>
        </w:rPr>
        <w:t>Расследование финансово-экономических правонарушений»</w:t>
      </w:r>
    </w:p>
    <w:p w:rsidR="005D4E86" w:rsidRDefault="005D4E86" w:rsidP="00B811D8">
      <w:pPr>
        <w:adjustRightInd w:val="0"/>
        <w:contextualSpacing/>
        <w:jc w:val="both"/>
        <w:rPr>
          <w:rFonts w:eastAsia="Calibri"/>
          <w:color w:val="000000"/>
        </w:rPr>
      </w:pPr>
    </w:p>
    <w:p w:rsidR="00B811D8" w:rsidRPr="00F110BB" w:rsidRDefault="00B811D8" w:rsidP="00B811D8">
      <w:pPr>
        <w:autoSpaceDE w:val="0"/>
        <w:autoSpaceDN w:val="0"/>
        <w:adjustRightInd w:val="0"/>
        <w:spacing w:after="0" w:line="360" w:lineRule="auto"/>
        <w:jc w:val="center"/>
        <w:rPr>
          <w:i/>
          <w:color w:val="000000"/>
        </w:rPr>
      </w:pPr>
      <w:r w:rsidRPr="00F110BB">
        <w:rPr>
          <w:i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1794CD" wp14:editId="49B4533D">
                <wp:simplePos x="0" y="0"/>
                <wp:positionH relativeFrom="column">
                  <wp:posOffset>-17831</wp:posOffset>
                </wp:positionH>
                <wp:positionV relativeFrom="paragraph">
                  <wp:posOffset>286792</wp:posOffset>
                </wp:positionV>
                <wp:extent cx="6532474" cy="0"/>
                <wp:effectExtent l="0" t="0" r="2095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32474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2B5A43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4pt,22.6pt" to="512.95pt,2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"/>
            </w:pict>
          </mc:Fallback>
        </mc:AlternateContent>
      </w:r>
      <w:r w:rsidRPr="00F110BB">
        <w:rPr>
          <w:i/>
          <w:color w:val="000000"/>
        </w:rPr>
        <w:t>202</w:t>
      </w:r>
      <w:r>
        <w:rPr>
          <w:i/>
          <w:color w:val="000000"/>
        </w:rPr>
        <w:t>2</w:t>
      </w:r>
    </w:p>
    <w:p w:rsidR="00B811D8" w:rsidRPr="00F110BB" w:rsidRDefault="00B811D8" w:rsidP="00B811D8">
      <w:pPr>
        <w:autoSpaceDE w:val="0"/>
        <w:autoSpaceDN w:val="0"/>
        <w:adjustRightInd w:val="0"/>
        <w:spacing w:after="0" w:line="360" w:lineRule="auto"/>
        <w:jc w:val="center"/>
        <w:rPr>
          <w:color w:val="000000"/>
          <w:sz w:val="20"/>
        </w:rPr>
      </w:pPr>
      <w:r w:rsidRPr="00F110BB">
        <w:rPr>
          <w:color w:val="000000"/>
          <w:sz w:val="20"/>
        </w:rPr>
        <w:t>год утверждения рабочей программы дисциплины</w:t>
      </w:r>
    </w:p>
    <w:p w:rsidR="00B811D8" w:rsidRPr="00411976" w:rsidRDefault="00B811D8" w:rsidP="00B811D8">
      <w:pPr>
        <w:spacing w:after="0" w:line="360" w:lineRule="auto"/>
        <w:jc w:val="both"/>
      </w:pPr>
      <w:r w:rsidRPr="00411976">
        <w:t>Одобрено кафедрой «Философия, история и право»</w:t>
      </w:r>
    </w:p>
    <w:p w:rsidR="00B811D8" w:rsidRDefault="00B811D8" w:rsidP="00B811D8">
      <w:pPr>
        <w:spacing w:after="0" w:line="360" w:lineRule="auto"/>
        <w:jc w:val="both"/>
        <w:rPr>
          <w:sz w:val="24"/>
          <w:szCs w:val="24"/>
        </w:rPr>
      </w:pPr>
      <w:r>
        <w:t>П</w:t>
      </w:r>
      <w:r w:rsidRPr="00411976">
        <w:t>ротокол от «</w:t>
      </w:r>
      <w:r>
        <w:t>03</w:t>
      </w:r>
      <w:r w:rsidRPr="00411976">
        <w:t xml:space="preserve">» </w:t>
      </w:r>
      <w:r>
        <w:t xml:space="preserve">июня </w:t>
      </w:r>
      <w:r w:rsidRPr="00411976">
        <w:t>20</w:t>
      </w:r>
      <w:r>
        <w:t>24</w:t>
      </w:r>
      <w:r w:rsidRPr="00411976">
        <w:t xml:space="preserve"> г</w:t>
      </w:r>
      <w:r>
        <w:rPr>
          <w:sz w:val="24"/>
          <w:szCs w:val="24"/>
        </w:rPr>
        <w:t xml:space="preserve">. </w:t>
      </w:r>
      <w:r w:rsidRPr="00411976">
        <w:t>№</w:t>
      </w:r>
      <w:r>
        <w:t xml:space="preserve"> 11</w:t>
      </w: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F110BB" w:rsidRDefault="00F110BB" w:rsidP="00B811D8">
      <w:pPr>
        <w:spacing w:after="0" w:line="240" w:lineRule="auto"/>
        <w:rPr>
          <w:sz w:val="24"/>
          <w:szCs w:val="24"/>
        </w:rPr>
      </w:pPr>
    </w:p>
    <w:p w:rsidR="001A760C" w:rsidRDefault="001A760C" w:rsidP="00B811D8">
      <w:pPr>
        <w:spacing w:after="0" w:line="240" w:lineRule="auto"/>
        <w:rPr>
          <w:sz w:val="24"/>
          <w:szCs w:val="24"/>
        </w:rPr>
      </w:pPr>
    </w:p>
    <w:p w:rsidR="00995614" w:rsidRDefault="00995614" w:rsidP="00113A96">
      <w:pPr>
        <w:spacing w:after="0" w:line="240" w:lineRule="auto"/>
        <w:rPr>
          <w:sz w:val="24"/>
          <w:szCs w:val="24"/>
        </w:rPr>
      </w:pPr>
    </w:p>
    <w:p w:rsidR="00F431E1" w:rsidRPr="00F73288" w:rsidRDefault="00F110BB" w:rsidP="00F110BB">
      <w:pPr>
        <w:spacing w:after="0" w:line="240" w:lineRule="auto"/>
        <w:rPr>
          <w:sz w:val="24"/>
          <w:szCs w:val="24"/>
        </w:rPr>
      </w:pPr>
      <w:r>
        <w:rPr>
          <w:color w:val="000000"/>
        </w:rPr>
        <w:lastRenderedPageBreak/>
        <w:t>Содержание приложения к рабочей программе дисциплины (далее РПД)</w:t>
      </w:r>
    </w:p>
    <w:p w:rsidR="00F431E1" w:rsidRPr="00F431E1" w:rsidRDefault="00F431E1" w:rsidP="00F431E1">
      <w:pPr>
        <w:spacing w:after="0" w:line="240" w:lineRule="auto"/>
        <w:jc w:val="center"/>
      </w:pPr>
      <w:r w:rsidRPr="00F431E1">
        <w:tab/>
      </w:r>
    </w:p>
    <w:tbl>
      <w:tblPr>
        <w:tblStyle w:val="a7"/>
        <w:tblW w:w="10425" w:type="dxa"/>
        <w:tblLayout w:type="fixed"/>
        <w:tblLook w:val="04A0" w:firstRow="1" w:lastRow="0" w:firstColumn="1" w:lastColumn="0" w:noHBand="0" w:noVBand="1"/>
      </w:tblPr>
      <w:tblGrid>
        <w:gridCol w:w="9634"/>
        <w:gridCol w:w="791"/>
      </w:tblGrid>
      <w:tr w:rsidR="00F110BB" w:rsidRPr="00F110BB" w:rsidTr="00F110BB">
        <w:tc>
          <w:tcPr>
            <w:tcW w:w="9634" w:type="dxa"/>
          </w:tcPr>
          <w:p w:rsidR="00F110BB" w:rsidRPr="00F110BB" w:rsidRDefault="00F110BB" w:rsidP="00C75227">
            <w:pPr>
              <w:tabs>
                <w:tab w:val="left" w:pos="993"/>
              </w:tabs>
              <w:spacing w:after="0"/>
              <w:jc w:val="both"/>
              <w:rPr>
                <w:color w:val="222222"/>
              </w:rPr>
            </w:pPr>
            <w:r w:rsidRPr="00F110BB">
              <w:rPr>
                <w:color w:val="222222"/>
              </w:rPr>
              <w:t>Наименование разделов РПД</w:t>
            </w:r>
          </w:p>
        </w:tc>
        <w:tc>
          <w:tcPr>
            <w:tcW w:w="791" w:type="dxa"/>
            <w:vAlign w:val="center"/>
          </w:tcPr>
          <w:p w:rsidR="00F110BB" w:rsidRPr="00F110BB" w:rsidRDefault="00F110BB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 xml:space="preserve">Стр. 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993"/>
              </w:tabs>
              <w:spacing w:after="0"/>
              <w:jc w:val="both"/>
              <w:rPr>
                <w:bCs/>
                <w:color w:val="000000"/>
              </w:rPr>
            </w:pPr>
            <w:r w:rsidRPr="00F110BB">
              <w:rPr>
                <w:color w:val="222222"/>
              </w:rPr>
              <w:t xml:space="preserve">8. </w:t>
            </w:r>
            <w:r w:rsidRPr="00F110BB">
              <w:t xml:space="preserve">Перечень </w:t>
            </w:r>
            <w:r w:rsidRPr="00F110BB">
              <w:tab/>
              <w:t>основной</w:t>
            </w:r>
            <w:r w:rsidRPr="00F110BB">
              <w:tab/>
              <w:t>и</w:t>
            </w:r>
            <w:r w:rsidRPr="00F110BB">
              <w:tab/>
              <w:t>дополнительной</w:t>
            </w:r>
            <w:r w:rsidRPr="00F110BB">
              <w:tab/>
              <w:t xml:space="preserve">учебной </w:t>
            </w:r>
            <w:r w:rsidRPr="00F110BB">
              <w:rPr>
                <w:spacing w:val="-1"/>
              </w:rPr>
              <w:t>литературы,</w:t>
            </w:r>
            <w:r w:rsidRPr="00F110BB">
              <w:rPr>
                <w:spacing w:val="-67"/>
              </w:rPr>
              <w:t xml:space="preserve"> </w:t>
            </w:r>
            <w:r w:rsidRPr="00F110BB">
              <w:t>необходимой</w:t>
            </w:r>
            <w:r w:rsidRPr="00F110BB">
              <w:rPr>
                <w:spacing w:val="-40"/>
              </w:rPr>
              <w:t xml:space="preserve"> </w:t>
            </w:r>
            <w:r w:rsidRPr="00F110BB">
              <w:t>для</w:t>
            </w:r>
            <w:r w:rsidRPr="00F110BB">
              <w:rPr>
                <w:spacing w:val="-29"/>
              </w:rPr>
              <w:t xml:space="preserve"> </w:t>
            </w:r>
            <w:r w:rsidRPr="00F110BB">
              <w:t>освоения</w:t>
            </w:r>
            <w:r w:rsidRPr="00F110BB">
              <w:rPr>
                <w:spacing w:val="-29"/>
              </w:rPr>
              <w:t xml:space="preserve"> </w:t>
            </w:r>
            <w:r w:rsidRPr="00F110BB">
              <w:t>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274"/>
              </w:tabs>
              <w:spacing w:after="0" w:line="312" w:lineRule="exact"/>
              <w:ind w:right="-87"/>
              <w:jc w:val="both"/>
            </w:pPr>
            <w:r w:rsidRPr="00F110BB">
              <w:t>9. 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374"/>
              </w:tabs>
              <w:spacing w:after="0" w:line="312" w:lineRule="exact"/>
              <w:ind w:right="-87"/>
            </w:pPr>
            <w:r w:rsidRPr="00F110BB">
              <w:t>10. Методические указания для обучающихся по освоению 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20791C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418"/>
                <w:tab w:val="left" w:pos="851"/>
              </w:tabs>
              <w:spacing w:after="0"/>
              <w:jc w:val="both"/>
            </w:pPr>
            <w:r w:rsidRPr="00F110BB">
              <w:t>11. 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791" w:type="dxa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4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418"/>
                <w:tab w:val="left" w:pos="851"/>
              </w:tabs>
              <w:spacing w:after="0"/>
              <w:contextualSpacing/>
            </w:pPr>
            <w:r w:rsidRPr="00F110BB">
              <w:t>12. Описание материально-технической базы, необходимой для осуществления образовательного процесса по дисциплине</w:t>
            </w:r>
          </w:p>
        </w:tc>
        <w:tc>
          <w:tcPr>
            <w:tcW w:w="791" w:type="dxa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4</w:t>
            </w:r>
          </w:p>
        </w:tc>
      </w:tr>
    </w:tbl>
    <w:p w:rsidR="00F431E1" w:rsidRDefault="00F431E1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Pr="00F431E1" w:rsidRDefault="00065AEE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Default="00F431E1" w:rsidP="00F431E1">
      <w:pPr>
        <w:spacing w:after="0" w:line="240" w:lineRule="auto"/>
        <w:jc w:val="center"/>
      </w:pPr>
    </w:p>
    <w:p w:rsidR="00D554BB" w:rsidRDefault="00D554BB" w:rsidP="00F431E1">
      <w:pPr>
        <w:spacing w:after="0" w:line="240" w:lineRule="auto"/>
        <w:jc w:val="center"/>
      </w:pPr>
    </w:p>
    <w:p w:rsidR="00D554BB" w:rsidRDefault="00D554BB" w:rsidP="00F431E1">
      <w:pPr>
        <w:spacing w:after="0" w:line="240" w:lineRule="auto"/>
        <w:jc w:val="center"/>
      </w:pPr>
    </w:p>
    <w:p w:rsidR="00D554BB" w:rsidRPr="00F431E1" w:rsidRDefault="00D554BB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Default="00F431E1" w:rsidP="00F431E1">
      <w:pPr>
        <w:spacing w:after="0" w:line="240" w:lineRule="auto"/>
        <w:jc w:val="center"/>
      </w:pPr>
    </w:p>
    <w:p w:rsidR="00EE7B75" w:rsidRDefault="00EE7B75" w:rsidP="00F431E1">
      <w:pPr>
        <w:spacing w:after="0" w:line="240" w:lineRule="auto"/>
        <w:jc w:val="center"/>
      </w:pPr>
    </w:p>
    <w:p w:rsidR="00EE7B75" w:rsidRPr="00F431E1" w:rsidRDefault="00EE7B75" w:rsidP="00F431E1">
      <w:pPr>
        <w:spacing w:after="0" w:line="240" w:lineRule="auto"/>
        <w:jc w:val="center"/>
      </w:pPr>
    </w:p>
    <w:p w:rsidR="001D5973" w:rsidRDefault="001D5973" w:rsidP="00451045">
      <w:pPr>
        <w:spacing w:after="0" w:line="240" w:lineRule="auto"/>
        <w:jc w:val="both"/>
        <w:rPr>
          <w:b/>
        </w:rPr>
      </w:pPr>
    </w:p>
    <w:p w:rsidR="00F431E1" w:rsidRDefault="00F431E1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CD2144" w:rsidRDefault="00CD2144" w:rsidP="00065AEE">
      <w:pPr>
        <w:spacing w:after="0" w:line="240" w:lineRule="auto"/>
        <w:ind w:firstLine="709"/>
        <w:jc w:val="center"/>
      </w:pPr>
    </w:p>
    <w:p w:rsidR="00F431E1" w:rsidRPr="00764EA7" w:rsidRDefault="00F431E1" w:rsidP="00065AEE">
      <w:pPr>
        <w:spacing w:after="0" w:line="240" w:lineRule="auto"/>
        <w:ind w:firstLine="709"/>
        <w:jc w:val="both"/>
        <w:rPr>
          <w:b/>
        </w:rPr>
      </w:pPr>
      <w:r w:rsidRPr="00764EA7">
        <w:rPr>
          <w:b/>
        </w:rPr>
        <w:lastRenderedPageBreak/>
        <w:t>8. Перечень основной и дополнительной учебной литературы, необходимой для освоения дисциплины:</w:t>
      </w:r>
    </w:p>
    <w:p w:rsidR="00664DE6" w:rsidRPr="00F431E1" w:rsidRDefault="00664DE6" w:rsidP="008D184A">
      <w:pPr>
        <w:spacing w:after="0" w:line="240" w:lineRule="auto"/>
        <w:jc w:val="both"/>
      </w:pPr>
    </w:p>
    <w:p w:rsidR="00756FCD" w:rsidRPr="00F50F7A" w:rsidRDefault="0020791C" w:rsidP="00F50F7A">
      <w:pPr>
        <w:spacing w:after="0" w:line="240" w:lineRule="auto"/>
        <w:ind w:firstLine="709"/>
        <w:jc w:val="both"/>
        <w:rPr>
          <w:b/>
        </w:rPr>
      </w:pPr>
      <w:bookmarkStart w:id="0" w:name="bookmark36"/>
      <w:r>
        <w:rPr>
          <w:b/>
        </w:rPr>
        <w:t>О</w:t>
      </w:r>
      <w:r w:rsidR="00756FCD" w:rsidRPr="00F50F7A">
        <w:rPr>
          <w:b/>
        </w:rPr>
        <w:t>сновная:</w:t>
      </w:r>
      <w:bookmarkEnd w:id="0"/>
    </w:p>
    <w:p w:rsidR="0020791C" w:rsidRPr="00A86EE4" w:rsidRDefault="001A760C" w:rsidP="00192C4A">
      <w:pPr>
        <w:pStyle w:val="a8"/>
        <w:numPr>
          <w:ilvl w:val="0"/>
          <w:numId w:val="4"/>
        </w:numPr>
        <w:tabs>
          <w:tab w:val="left" w:pos="3"/>
        </w:tabs>
        <w:spacing w:after="0" w:line="240" w:lineRule="auto"/>
        <w:ind w:left="0" w:firstLine="709"/>
        <w:jc w:val="both"/>
        <w:rPr>
          <w:b/>
          <w:color w:val="000000"/>
        </w:rPr>
      </w:pPr>
      <w:r w:rsidRPr="001A760C">
        <w:rPr>
          <w:bCs/>
        </w:rPr>
        <w:t xml:space="preserve">Куракин, А. В.  Противодействие коррупции посредством применения мер дисциплинарного характера : учебное пособие для вузов / А. В. Куракин, В. Г. Коврова. — Москва : Издательство Юрайт, 2024. — 90 с.— URL: </w:t>
      </w:r>
      <w:hyperlink r:id="rId9" w:history="1">
        <w:r w:rsidRPr="001A760C">
          <w:rPr>
            <w:rStyle w:val="a9"/>
            <w:bCs/>
          </w:rPr>
          <w:t>https://urait.ru/bcode/543770</w:t>
        </w:r>
      </w:hyperlink>
    </w:p>
    <w:p w:rsidR="00A86EE4" w:rsidRPr="00A86EE4" w:rsidRDefault="00A86EE4" w:rsidP="00A86EE4">
      <w:pPr>
        <w:tabs>
          <w:tab w:val="left" w:pos="3"/>
        </w:tabs>
        <w:spacing w:after="0" w:line="240" w:lineRule="auto"/>
        <w:jc w:val="both"/>
        <w:rPr>
          <w:b/>
          <w:color w:val="000000"/>
        </w:rPr>
      </w:pPr>
    </w:p>
    <w:p w:rsidR="00756FCD" w:rsidRPr="00F50F7A" w:rsidRDefault="0020791C" w:rsidP="00F50F7A">
      <w:pPr>
        <w:pStyle w:val="a8"/>
        <w:tabs>
          <w:tab w:val="left" w:pos="3"/>
        </w:tabs>
        <w:spacing w:after="0" w:line="240" w:lineRule="auto"/>
        <w:ind w:left="0" w:firstLine="709"/>
        <w:jc w:val="both"/>
        <w:rPr>
          <w:b/>
          <w:color w:val="000000"/>
        </w:rPr>
      </w:pPr>
      <w:r>
        <w:rPr>
          <w:b/>
          <w:color w:val="000000"/>
        </w:rPr>
        <w:t>Д</w:t>
      </w:r>
      <w:r w:rsidR="00756FCD" w:rsidRPr="00F50F7A">
        <w:rPr>
          <w:b/>
          <w:color w:val="000000"/>
        </w:rPr>
        <w:t>ополнительная:</w:t>
      </w:r>
    </w:p>
    <w:p w:rsidR="00192C4A" w:rsidRDefault="001A760C" w:rsidP="00756FCD">
      <w:pPr>
        <w:pStyle w:val="101"/>
        <w:ind w:firstLine="709"/>
        <w:jc w:val="both"/>
        <w:rPr>
          <w:bCs/>
          <w:iCs/>
          <w:sz w:val="28"/>
          <w:szCs w:val="28"/>
        </w:rPr>
      </w:pPr>
      <w:r w:rsidRPr="001A760C">
        <w:rPr>
          <w:bCs/>
          <w:iCs/>
          <w:sz w:val="28"/>
          <w:szCs w:val="28"/>
        </w:rPr>
        <w:t xml:space="preserve">Коррупциогенные факторы в законодательстве об ответственности за финансово-экономические правонарушения : учебное пособие для вузов / Ю. В. Николаева [и др.] ; под редакцией Ю. В. Николаевой. — Москва : Издательство Юрайт, 2024. — 243 с.— URL: </w:t>
      </w:r>
      <w:hyperlink r:id="rId10" w:history="1">
        <w:r w:rsidRPr="001A760C">
          <w:rPr>
            <w:rStyle w:val="a9"/>
            <w:bCs/>
            <w:iCs/>
            <w:sz w:val="28"/>
            <w:szCs w:val="28"/>
          </w:rPr>
          <w:t>https://urait.ru/bcode/540852</w:t>
        </w:r>
      </w:hyperlink>
      <w:bookmarkStart w:id="1" w:name="_GoBack"/>
      <w:bookmarkEnd w:id="1"/>
    </w:p>
    <w:p w:rsidR="00CF349E" w:rsidRDefault="00CF349E" w:rsidP="00756FCD">
      <w:pPr>
        <w:pStyle w:val="101"/>
        <w:ind w:firstLine="709"/>
        <w:jc w:val="both"/>
        <w:rPr>
          <w:b/>
          <w:bCs/>
          <w:sz w:val="28"/>
          <w:szCs w:val="28"/>
        </w:rPr>
      </w:pPr>
    </w:p>
    <w:p w:rsidR="00756FCD" w:rsidRPr="00EE7B75" w:rsidRDefault="00756FCD" w:rsidP="00756FCD">
      <w:pPr>
        <w:pStyle w:val="101"/>
        <w:ind w:firstLine="709"/>
        <w:jc w:val="both"/>
        <w:rPr>
          <w:rFonts w:eastAsia="Arial Unicode MS"/>
          <w:b/>
          <w:kern w:val="32"/>
          <w:sz w:val="28"/>
          <w:szCs w:val="28"/>
        </w:rPr>
      </w:pPr>
      <w:r>
        <w:rPr>
          <w:b/>
          <w:bCs/>
          <w:sz w:val="28"/>
          <w:szCs w:val="28"/>
        </w:rPr>
        <w:t xml:space="preserve">9. </w:t>
      </w:r>
      <w:r w:rsidR="00EE7B75" w:rsidRPr="00EE7B75">
        <w:rPr>
          <w:rFonts w:eastAsia="Arial Unicode MS"/>
          <w:b/>
          <w:kern w:val="32"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:rsidR="00756FCD" w:rsidRPr="00BD04BA" w:rsidRDefault="00756FCD" w:rsidP="00756FCD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rPr>
          <w:b/>
          <w:bCs/>
        </w:rPr>
        <w:t xml:space="preserve">Базы данных, информационно-справочные и поисковые системы: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1. Электронная библиотека Финансового университета (ЭБ) http://elib.fa.ru/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t>2. </w:t>
      </w:r>
      <w:r w:rsidRPr="00BD04BA">
        <w:t xml:space="preserve">Электронно-библиотечная система издательства «ЮРАЙТ» https://www.biblio-online.ru/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3. Электронно-библиотечная система BOOK.RU http://www.book.ru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>4.</w:t>
      </w:r>
      <w:r>
        <w:t> </w:t>
      </w:r>
      <w:r w:rsidRPr="00BD04BA">
        <w:t xml:space="preserve">Электронно-библиотечная система «Университетская библиотека ОНЛАЙН» http://biblioclub.ru/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5. Электронно-библиотечная система Znanium http://www.znanium.com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6. Федеральная ЭБС «Единое окно доступа к образовательным ресурсам». – URL: http://window.edu.ru </w:t>
      </w:r>
    </w:p>
    <w:p w:rsidR="00F50F7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>7. Портал «Гуманитарное образование» http://www</w:t>
      </w:r>
      <w:r>
        <w:t xml:space="preserve">.humanities.edu.ru/ </w:t>
      </w:r>
    </w:p>
    <w:p w:rsidR="0020791C" w:rsidRDefault="0020791C" w:rsidP="0020791C">
      <w:pPr>
        <w:tabs>
          <w:tab w:val="left" w:pos="374"/>
        </w:tabs>
        <w:spacing w:after="0" w:line="240" w:lineRule="auto"/>
        <w:ind w:firstLine="709"/>
        <w:jc w:val="both"/>
        <w:rPr>
          <w:b/>
        </w:rPr>
      </w:pPr>
    </w:p>
    <w:p w:rsidR="0020791C" w:rsidRPr="00224F62" w:rsidRDefault="0020791C" w:rsidP="0020791C">
      <w:pPr>
        <w:tabs>
          <w:tab w:val="left" w:pos="374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10. Методические указания для обучающихся по освоению дисциплины</w:t>
      </w:r>
    </w:p>
    <w:tbl>
      <w:tblPr>
        <w:tblpPr w:leftFromText="180" w:rightFromText="180" w:vertAnchor="text" w:horzAnchor="margin" w:tblpXSpec="right" w:tblpY="230"/>
        <w:tblW w:w="10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6"/>
        <w:gridCol w:w="1746"/>
        <w:gridCol w:w="4111"/>
      </w:tblGrid>
      <w:tr w:rsidR="0020791C" w:rsidRPr="0017317A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eastAsia="en-US" w:bidi="en-US"/>
              </w:rPr>
            </w:pPr>
            <w:r w:rsidRPr="0017317A">
              <w:rPr>
                <w:b/>
                <w:bCs/>
                <w:sz w:val="24"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val="en-US" w:eastAsia="en-US" w:bidi="en-US"/>
              </w:rPr>
            </w:pPr>
            <w:r w:rsidRPr="0017317A">
              <w:rPr>
                <w:b/>
                <w:bCs/>
                <w:sz w:val="24"/>
                <w:lang w:val="en-US" w:eastAsia="en-US" w:bidi="en-US"/>
              </w:rPr>
              <w:t>Год</w:t>
            </w:r>
          </w:p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val="en-US" w:eastAsia="en-US" w:bidi="en-US"/>
              </w:rPr>
            </w:pPr>
            <w:r w:rsidRPr="0017317A">
              <w:rPr>
                <w:b/>
                <w:bCs/>
                <w:sz w:val="24"/>
                <w:lang w:val="en-US" w:eastAsia="en-US" w:bidi="en-US"/>
              </w:rPr>
              <w:t>утверждения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eastAsia="en-US" w:bidi="en-US"/>
              </w:rPr>
            </w:pPr>
            <w:r w:rsidRPr="0017317A">
              <w:rPr>
                <w:b/>
                <w:bCs/>
                <w:sz w:val="24"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20791C" w:rsidRPr="008B11D7" w:rsidTr="0020791C">
        <w:trPr>
          <w:trHeight w:val="277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val="en-US" w:eastAsia="en-US" w:bidi="en-US"/>
              </w:rPr>
            </w:pPr>
            <w:r w:rsidRPr="0017317A">
              <w:rPr>
                <w:bCs/>
                <w:sz w:val="24"/>
                <w:lang w:val="en-US" w:eastAsia="en-US" w:bidi="en-US"/>
              </w:rPr>
              <w:t>Методические указания к лекциям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rFonts w:eastAsia="Calibri"/>
                <w:bCs/>
                <w:spacing w:val="10"/>
                <w:sz w:val="24"/>
                <w:lang w:val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5A56B6" w:rsidP="00C75227">
            <w:pPr>
              <w:spacing w:after="0" w:line="240" w:lineRule="auto"/>
              <w:jc w:val="both"/>
              <w:rPr>
                <w:rFonts w:eastAsia="Calibri"/>
                <w:b/>
                <w:spacing w:val="10"/>
                <w:sz w:val="24"/>
                <w:lang w:val="en-US" w:eastAsia="en-US" w:bidi="en-US"/>
              </w:rPr>
            </w:pPr>
            <w:hyperlink r:id="rId11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20791C" w:rsidRPr="008B11D7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rFonts w:eastAsia="Calibri"/>
                <w:bCs/>
                <w:spacing w:val="10"/>
                <w:sz w:val="24"/>
                <w:lang w:val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5A56B6" w:rsidP="00C75227">
            <w:pPr>
              <w:spacing w:after="0" w:line="240" w:lineRule="auto"/>
              <w:jc w:val="both"/>
              <w:rPr>
                <w:rFonts w:eastAsia="Calibri"/>
                <w:spacing w:val="10"/>
                <w:sz w:val="24"/>
                <w:lang w:val="en-US" w:eastAsia="en-US" w:bidi="en-US"/>
              </w:rPr>
            </w:pPr>
            <w:hyperlink r:id="rId12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20791C" w:rsidRPr="008B11D7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sz w:val="24"/>
                <w:lang w:val="en-US" w:eastAsia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5A56B6" w:rsidP="00C75227">
            <w:pPr>
              <w:spacing w:after="0" w:line="240" w:lineRule="auto"/>
              <w:jc w:val="both"/>
              <w:rPr>
                <w:sz w:val="24"/>
                <w:lang w:val="en-US" w:eastAsia="en-US" w:bidi="en-US"/>
              </w:rPr>
            </w:pPr>
            <w:hyperlink r:id="rId13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20791C" w:rsidRPr="008B11D7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eastAsia="en-US"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sz w:val="24"/>
                <w:lang w:val="en-US" w:eastAsia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5A56B6" w:rsidP="00C75227">
            <w:pPr>
              <w:spacing w:after="0" w:line="240" w:lineRule="auto"/>
              <w:jc w:val="both"/>
              <w:rPr>
                <w:sz w:val="24"/>
                <w:lang w:val="en-US" w:eastAsia="en-US" w:bidi="en-US"/>
              </w:rPr>
            </w:pPr>
            <w:hyperlink r:id="rId14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:rsidR="00A86EE4" w:rsidRPr="0020791C" w:rsidRDefault="00A86EE4" w:rsidP="00995614">
      <w:p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b/>
          <w:lang w:val="en-US"/>
        </w:rPr>
      </w:pPr>
    </w:p>
    <w:p w:rsidR="0020791C" w:rsidRPr="0031390D" w:rsidRDefault="0020791C" w:rsidP="00DE2B68">
      <w:pPr>
        <w:numPr>
          <w:ilvl w:val="0"/>
          <w:numId w:val="3"/>
        </w:num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lastRenderedPageBreak/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</w:t>
      </w:r>
      <w:r>
        <w:rPr>
          <w:b/>
        </w:rPr>
        <w:t>чных систем (при необходимости)</w:t>
      </w:r>
    </w:p>
    <w:p w:rsidR="0020791C" w:rsidRPr="0031390D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11.1. Комплект лицензионного программного обеспечения:</w:t>
      </w:r>
    </w:p>
    <w:p w:rsidR="0020791C" w:rsidRPr="00D86C75" w:rsidRDefault="0020791C" w:rsidP="0020791C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rPr>
          <w:bCs/>
          <w:color w:val="201F1E"/>
          <w:sz w:val="28"/>
          <w:szCs w:val="28"/>
        </w:rPr>
      </w:pPr>
      <w:r w:rsidRPr="00D86C75">
        <w:rPr>
          <w:bCs/>
          <w:color w:val="201F1E"/>
          <w:sz w:val="28"/>
          <w:szCs w:val="28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D86C75">
        <w:rPr>
          <w:bCs/>
          <w:color w:val="201F1E"/>
          <w:sz w:val="28"/>
          <w:szCs w:val="28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D86C75">
        <w:rPr>
          <w:bCs/>
          <w:color w:val="201F1E"/>
          <w:sz w:val="28"/>
          <w:szCs w:val="28"/>
        </w:rPr>
        <w:t>.</w:t>
      </w:r>
    </w:p>
    <w:p w:rsidR="0020791C" w:rsidRPr="00D86C75" w:rsidRDefault="0020791C" w:rsidP="0020791C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201F1E"/>
        </w:rPr>
      </w:pPr>
      <w:r w:rsidRPr="00D86C75">
        <w:rPr>
          <w:color w:val="000000"/>
        </w:rPr>
        <w:t>2.</w:t>
      </w:r>
      <w:r w:rsidRPr="00D86C75">
        <w:rPr>
          <w:rFonts w:ascii="Helvetica" w:hAnsi="Helvetica" w:cs="Helvetica"/>
          <w:color w:val="000000"/>
        </w:rPr>
        <w:t xml:space="preserve"> </w:t>
      </w:r>
      <w:r w:rsidRPr="00890C94">
        <w:rPr>
          <w:color w:val="000000"/>
        </w:rPr>
        <w:t>Антивирус</w:t>
      </w:r>
      <w:r w:rsidRPr="00D86C75">
        <w:rPr>
          <w:color w:val="000000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Kaspersky</w:t>
      </w:r>
      <w:r w:rsidRPr="00D86C75">
        <w:rPr>
          <w:rFonts w:ascii="Times New Roman CYR" w:hAnsi="Times New Roman CYR" w:cs="Times New Roman CYR"/>
          <w:color w:val="201F1E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Endpoint</w:t>
      </w:r>
      <w:r w:rsidRPr="00D86C75">
        <w:rPr>
          <w:rFonts w:ascii="Times New Roman CYR" w:hAnsi="Times New Roman CYR" w:cs="Times New Roman CYR"/>
          <w:color w:val="201F1E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Security</w:t>
      </w:r>
    </w:p>
    <w:p w:rsidR="0020791C" w:rsidRPr="0031390D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11.2. Современные профессиональные базы данных и инфо</w:t>
      </w:r>
      <w:r>
        <w:rPr>
          <w:b/>
        </w:rPr>
        <w:t>р</w:t>
      </w:r>
      <w:r w:rsidRPr="0031390D">
        <w:rPr>
          <w:b/>
        </w:rPr>
        <w:t>мационные справочные системы</w:t>
      </w:r>
    </w:p>
    <w:p w:rsidR="0020791C" w:rsidRPr="0031390D" w:rsidRDefault="0020791C" w:rsidP="0020791C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rPr>
          <w:bCs/>
          <w:color w:val="201F1E"/>
          <w:sz w:val="28"/>
          <w:szCs w:val="28"/>
        </w:rPr>
      </w:pPr>
      <w:r w:rsidRPr="0031390D"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</w:t>
      </w:r>
      <w:r>
        <w:rPr>
          <w:bCs/>
          <w:color w:val="201F1E"/>
          <w:sz w:val="28"/>
          <w:szCs w:val="28"/>
        </w:rPr>
        <w:t>.</w:t>
      </w:r>
    </w:p>
    <w:p w:rsidR="0020791C" w:rsidRPr="0031390D" w:rsidRDefault="0020791C" w:rsidP="00DE2B68">
      <w:pPr>
        <w:pStyle w:val="a8"/>
        <w:numPr>
          <w:ilvl w:val="1"/>
          <w:numId w:val="1"/>
        </w:numPr>
        <w:tabs>
          <w:tab w:val="left" w:pos="418"/>
          <w:tab w:val="left" w:pos="1134"/>
        </w:tabs>
        <w:spacing w:after="0" w:line="240" w:lineRule="auto"/>
        <w:ind w:left="0" w:firstLine="709"/>
        <w:jc w:val="both"/>
        <w:rPr>
          <w:b/>
        </w:rPr>
      </w:pPr>
      <w:r w:rsidRPr="0031390D">
        <w:rPr>
          <w:b/>
        </w:rPr>
        <w:t>Сертифицированные программные и аппаратные средства защиты информации</w:t>
      </w:r>
    </w:p>
    <w:p w:rsidR="0020791C" w:rsidRDefault="0020791C" w:rsidP="0020791C">
      <w:pPr>
        <w:tabs>
          <w:tab w:val="left" w:pos="418"/>
          <w:tab w:val="left" w:pos="851"/>
        </w:tabs>
        <w:spacing w:line="240" w:lineRule="auto"/>
        <w:ind w:firstLine="709"/>
        <w:jc w:val="both"/>
        <w:rPr>
          <w:lang w:eastAsia="en-US"/>
        </w:rPr>
      </w:pPr>
      <w:r w:rsidRPr="0059327C">
        <w:rPr>
          <w:lang w:eastAsia="en-US"/>
        </w:rPr>
        <w:t>Сертифицированные программные и аппаратные средства защиты информации</w:t>
      </w:r>
      <w:r>
        <w:rPr>
          <w:lang w:eastAsia="en-US"/>
        </w:rPr>
        <w:t xml:space="preserve"> – не используются.</w:t>
      </w:r>
    </w:p>
    <w:p w:rsidR="0020791C" w:rsidRPr="0031390D" w:rsidRDefault="0020791C" w:rsidP="00DE2B68">
      <w:pPr>
        <w:numPr>
          <w:ilvl w:val="0"/>
          <w:numId w:val="3"/>
        </w:num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:rsidR="0020791C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color w:val="444444"/>
          <w:shd w:val="clear" w:color="auto" w:fill="FFFFFF"/>
        </w:rPr>
      </w:pPr>
      <w:r w:rsidRPr="0031390D">
        <w:rPr>
          <w:color w:val="444444"/>
          <w:shd w:val="clear" w:color="auto" w:fill="FFFFFF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</w:t>
      </w:r>
      <w:r>
        <w:rPr>
          <w:color w:val="444444"/>
          <w:shd w:val="clear" w:color="auto" w:fill="FFFFFF"/>
        </w:rPr>
        <w:t>.</w:t>
      </w:r>
    </w:p>
    <w:p w:rsidR="0020791C" w:rsidRPr="00C16816" w:rsidRDefault="0020791C" w:rsidP="0020791C">
      <w:pPr>
        <w:spacing w:line="240" w:lineRule="auto"/>
        <w:ind w:firstLine="709"/>
        <w:jc w:val="both"/>
        <w:rPr>
          <w:rFonts w:eastAsia="Calibri"/>
        </w:rPr>
      </w:pPr>
      <w:r w:rsidRPr="00C16816">
        <w:rPr>
          <w:rFonts w:eastAsia="Calibri"/>
        </w:rPr>
        <w:t>Помещения для самостоятельной работы обучающихся</w:t>
      </w:r>
      <w:r>
        <w:rPr>
          <w:rFonts w:eastAsia="Calibri"/>
        </w:rPr>
        <w:t xml:space="preserve"> (читальный зал, библиотека)</w:t>
      </w:r>
      <w:r w:rsidRPr="00C16816">
        <w:rPr>
          <w:rFonts w:eastAsia="Calibri"/>
        </w:rPr>
        <w:t xml:space="preserve"> оснащены компьютерной техникой с возможностью подключения к сети «Интернет»</w:t>
      </w:r>
      <w:r>
        <w:rPr>
          <w:rFonts w:eastAsia="Calibri"/>
        </w:rPr>
        <w:t>,</w:t>
      </w:r>
      <w:r w:rsidRPr="00C16816">
        <w:rPr>
          <w:rFonts w:eastAsia="Calibri"/>
        </w:rPr>
        <w:t xml:space="preserve"> </w:t>
      </w:r>
      <w:r>
        <w:rPr>
          <w:rFonts w:eastAsia="Calibri"/>
        </w:rPr>
        <w:t>имеется</w:t>
      </w:r>
      <w:r w:rsidRPr="00C16816">
        <w:rPr>
          <w:rFonts w:eastAsia="Calibri"/>
        </w:rPr>
        <w:t xml:space="preserve"> доступ в электронную информационно-образовательную среду </w:t>
      </w:r>
      <w:r>
        <w:rPr>
          <w:rFonts w:eastAsia="Calibri"/>
        </w:rPr>
        <w:t>Финуниверситета</w:t>
      </w:r>
      <w:r w:rsidRPr="00C16816">
        <w:rPr>
          <w:rFonts w:eastAsia="Calibri"/>
        </w:rPr>
        <w:t>.</w:t>
      </w:r>
    </w:p>
    <w:p w:rsidR="0020791C" w:rsidRDefault="0020791C" w:rsidP="0020791C">
      <w:pPr>
        <w:pStyle w:val="a8"/>
        <w:tabs>
          <w:tab w:val="left" w:pos="3"/>
        </w:tabs>
        <w:ind w:firstLine="709"/>
        <w:jc w:val="both"/>
      </w:pPr>
    </w:p>
    <w:p w:rsidR="0020791C" w:rsidRPr="00140E7A" w:rsidRDefault="0020791C" w:rsidP="0020791C">
      <w:pPr>
        <w:pStyle w:val="a8"/>
        <w:adjustRightInd w:val="0"/>
        <w:spacing w:after="0" w:line="240" w:lineRule="auto"/>
        <w:ind w:left="0" w:firstLine="709"/>
        <w:jc w:val="both"/>
        <w:rPr>
          <w:color w:val="000000"/>
          <w:szCs w:val="16"/>
        </w:rPr>
      </w:pPr>
    </w:p>
    <w:p w:rsidR="00664DE6" w:rsidRPr="00140E7A" w:rsidRDefault="00664DE6" w:rsidP="0020791C">
      <w:pPr>
        <w:pStyle w:val="101"/>
        <w:spacing w:line="360" w:lineRule="auto"/>
        <w:ind w:left="709" w:right="34"/>
        <w:jc w:val="both"/>
        <w:rPr>
          <w:color w:val="000000"/>
          <w:szCs w:val="16"/>
        </w:rPr>
      </w:pPr>
    </w:p>
    <w:sectPr w:rsidR="00664DE6" w:rsidRPr="00140E7A" w:rsidSect="00620FB5">
      <w:headerReference w:type="default" r:id="rId15"/>
      <w:footerReference w:type="even" r:id="rId16"/>
      <w:footerReference w:type="default" r:id="rId17"/>
      <w:pgSz w:w="11905" w:h="16837"/>
      <w:pgMar w:top="567" w:right="567" w:bottom="567" w:left="1134" w:header="607" w:footer="607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56B6" w:rsidRPr="00191E6C" w:rsidRDefault="005A56B6" w:rsidP="00786DD0">
      <w:pPr>
        <w:spacing w:after="0" w:line="240" w:lineRule="auto"/>
      </w:pPr>
      <w:r>
        <w:separator/>
      </w:r>
    </w:p>
  </w:endnote>
  <w:endnote w:type="continuationSeparator" w:id="0">
    <w:p w:rsidR="005A56B6" w:rsidRPr="00191E6C" w:rsidRDefault="005A56B6" w:rsidP="00786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AA4" w:rsidRDefault="00747A8C" w:rsidP="002E4FFB">
    <w:pPr>
      <w:pStyle w:val="a5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631AA4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631AA4" w:rsidRDefault="00631AA4" w:rsidP="00A15414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AA4" w:rsidRDefault="00631AA4" w:rsidP="00A1541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56B6" w:rsidRPr="00191E6C" w:rsidRDefault="005A56B6" w:rsidP="00786DD0">
      <w:pPr>
        <w:spacing w:after="0" w:line="240" w:lineRule="auto"/>
      </w:pPr>
      <w:r>
        <w:separator/>
      </w:r>
    </w:p>
  </w:footnote>
  <w:footnote w:type="continuationSeparator" w:id="0">
    <w:p w:rsidR="005A56B6" w:rsidRPr="00191E6C" w:rsidRDefault="005A56B6" w:rsidP="00786D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4728836"/>
      <w:docPartObj>
        <w:docPartGallery w:val="Page Numbers (Top of Page)"/>
        <w:docPartUnique/>
      </w:docPartObj>
    </w:sdtPr>
    <w:sdtEndPr/>
    <w:sdtContent>
      <w:p w:rsidR="00631AA4" w:rsidRDefault="00A428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760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31AA4" w:rsidRDefault="00631AA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1">
    <w:nsid w:val="34F71947"/>
    <w:multiLevelType w:val="hybridMultilevel"/>
    <w:tmpl w:val="4FCC9DE4"/>
    <w:lvl w:ilvl="0" w:tplc="1EC616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2E44A9E"/>
    <w:multiLevelType w:val="hybridMultilevel"/>
    <w:tmpl w:val="8B86FB20"/>
    <w:lvl w:ilvl="0" w:tplc="2D14B65C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388"/>
    <w:rsid w:val="00006013"/>
    <w:rsid w:val="00016F06"/>
    <w:rsid w:val="00017532"/>
    <w:rsid w:val="000323D7"/>
    <w:rsid w:val="00033770"/>
    <w:rsid w:val="00036230"/>
    <w:rsid w:val="00060577"/>
    <w:rsid w:val="0006146B"/>
    <w:rsid w:val="00065AEE"/>
    <w:rsid w:val="00067D59"/>
    <w:rsid w:val="00075B39"/>
    <w:rsid w:val="000B394B"/>
    <w:rsid w:val="000C13EB"/>
    <w:rsid w:val="000E0E3D"/>
    <w:rsid w:val="000E2F4E"/>
    <w:rsid w:val="001051DB"/>
    <w:rsid w:val="00105CA6"/>
    <w:rsid w:val="001078C9"/>
    <w:rsid w:val="00107A58"/>
    <w:rsid w:val="001124D6"/>
    <w:rsid w:val="001129DF"/>
    <w:rsid w:val="00113A96"/>
    <w:rsid w:val="00117E06"/>
    <w:rsid w:val="00120D44"/>
    <w:rsid w:val="001274E2"/>
    <w:rsid w:val="00132584"/>
    <w:rsid w:val="00135816"/>
    <w:rsid w:val="00140E7A"/>
    <w:rsid w:val="00141554"/>
    <w:rsid w:val="00153EE9"/>
    <w:rsid w:val="00160A5C"/>
    <w:rsid w:val="00172C66"/>
    <w:rsid w:val="00173B7F"/>
    <w:rsid w:val="00175175"/>
    <w:rsid w:val="001778B7"/>
    <w:rsid w:val="00191E6C"/>
    <w:rsid w:val="00192C4A"/>
    <w:rsid w:val="001A0D02"/>
    <w:rsid w:val="001A16F6"/>
    <w:rsid w:val="001A760C"/>
    <w:rsid w:val="001B04F1"/>
    <w:rsid w:val="001B1F2F"/>
    <w:rsid w:val="001C3E5D"/>
    <w:rsid w:val="001C3E77"/>
    <w:rsid w:val="001C6715"/>
    <w:rsid w:val="001D1AA6"/>
    <w:rsid w:val="001D5973"/>
    <w:rsid w:val="001E1E78"/>
    <w:rsid w:val="001E30A7"/>
    <w:rsid w:val="002006F8"/>
    <w:rsid w:val="00205CCF"/>
    <w:rsid w:val="0020791C"/>
    <w:rsid w:val="00216658"/>
    <w:rsid w:val="00216A1D"/>
    <w:rsid w:val="0021702F"/>
    <w:rsid w:val="00222628"/>
    <w:rsid w:val="00225934"/>
    <w:rsid w:val="00255900"/>
    <w:rsid w:val="00262A06"/>
    <w:rsid w:val="0026388E"/>
    <w:rsid w:val="00274927"/>
    <w:rsid w:val="00282BAF"/>
    <w:rsid w:val="002B232A"/>
    <w:rsid w:val="002B7040"/>
    <w:rsid w:val="002C22B9"/>
    <w:rsid w:val="002E4FFB"/>
    <w:rsid w:val="002F2DBC"/>
    <w:rsid w:val="00306EC0"/>
    <w:rsid w:val="0032788C"/>
    <w:rsid w:val="00327ED4"/>
    <w:rsid w:val="00331CD8"/>
    <w:rsid w:val="00342477"/>
    <w:rsid w:val="00342495"/>
    <w:rsid w:val="003435E7"/>
    <w:rsid w:val="00352027"/>
    <w:rsid w:val="00384D2B"/>
    <w:rsid w:val="00392C4D"/>
    <w:rsid w:val="003A0A56"/>
    <w:rsid w:val="003A22B6"/>
    <w:rsid w:val="003C4A15"/>
    <w:rsid w:val="003D1434"/>
    <w:rsid w:val="003E757A"/>
    <w:rsid w:val="003F5949"/>
    <w:rsid w:val="004002FB"/>
    <w:rsid w:val="00410CAA"/>
    <w:rsid w:val="00411976"/>
    <w:rsid w:val="0042175F"/>
    <w:rsid w:val="00434891"/>
    <w:rsid w:val="00451045"/>
    <w:rsid w:val="00451264"/>
    <w:rsid w:val="0045358D"/>
    <w:rsid w:val="0046069B"/>
    <w:rsid w:val="00465207"/>
    <w:rsid w:val="00465ECD"/>
    <w:rsid w:val="004722ED"/>
    <w:rsid w:val="004812C0"/>
    <w:rsid w:val="0049682A"/>
    <w:rsid w:val="004B0F98"/>
    <w:rsid w:val="004B40B0"/>
    <w:rsid w:val="004B499E"/>
    <w:rsid w:val="004F4F30"/>
    <w:rsid w:val="00556AC9"/>
    <w:rsid w:val="0056674D"/>
    <w:rsid w:val="00570F77"/>
    <w:rsid w:val="00573522"/>
    <w:rsid w:val="0058060C"/>
    <w:rsid w:val="00590ADE"/>
    <w:rsid w:val="00590DD8"/>
    <w:rsid w:val="00591075"/>
    <w:rsid w:val="00591456"/>
    <w:rsid w:val="0059485A"/>
    <w:rsid w:val="005A5488"/>
    <w:rsid w:val="005A56B6"/>
    <w:rsid w:val="005B0ECE"/>
    <w:rsid w:val="005B3899"/>
    <w:rsid w:val="005D0523"/>
    <w:rsid w:val="005D0E8F"/>
    <w:rsid w:val="005D4E86"/>
    <w:rsid w:val="005F6DEE"/>
    <w:rsid w:val="005F7A51"/>
    <w:rsid w:val="0060009A"/>
    <w:rsid w:val="0060395D"/>
    <w:rsid w:val="00614F02"/>
    <w:rsid w:val="006178FF"/>
    <w:rsid w:val="0062089A"/>
    <w:rsid w:val="00620FB5"/>
    <w:rsid w:val="006251EE"/>
    <w:rsid w:val="00626C35"/>
    <w:rsid w:val="00631AA4"/>
    <w:rsid w:val="0065583A"/>
    <w:rsid w:val="00657F0F"/>
    <w:rsid w:val="00664DE6"/>
    <w:rsid w:val="00671BC5"/>
    <w:rsid w:val="006B7E2B"/>
    <w:rsid w:val="006C0FDC"/>
    <w:rsid w:val="006C5CFE"/>
    <w:rsid w:val="006C6DD3"/>
    <w:rsid w:val="006D0428"/>
    <w:rsid w:val="006D6775"/>
    <w:rsid w:val="006D6979"/>
    <w:rsid w:val="006E356B"/>
    <w:rsid w:val="006F53FC"/>
    <w:rsid w:val="006F76E4"/>
    <w:rsid w:val="00747A8C"/>
    <w:rsid w:val="00756FCD"/>
    <w:rsid w:val="0075705C"/>
    <w:rsid w:val="00764EA7"/>
    <w:rsid w:val="00786DD0"/>
    <w:rsid w:val="00790B12"/>
    <w:rsid w:val="00794A37"/>
    <w:rsid w:val="0079765B"/>
    <w:rsid w:val="007A44B6"/>
    <w:rsid w:val="007B58AF"/>
    <w:rsid w:val="007B64E3"/>
    <w:rsid w:val="007C1B44"/>
    <w:rsid w:val="007C3CFC"/>
    <w:rsid w:val="007C66D4"/>
    <w:rsid w:val="007C7A59"/>
    <w:rsid w:val="007D428B"/>
    <w:rsid w:val="007D6B9C"/>
    <w:rsid w:val="007E15BC"/>
    <w:rsid w:val="007F2643"/>
    <w:rsid w:val="007F7233"/>
    <w:rsid w:val="008160E2"/>
    <w:rsid w:val="00825809"/>
    <w:rsid w:val="008272C4"/>
    <w:rsid w:val="00860930"/>
    <w:rsid w:val="008B11D7"/>
    <w:rsid w:val="008C4585"/>
    <w:rsid w:val="008D184A"/>
    <w:rsid w:val="008E4CC2"/>
    <w:rsid w:val="008E7E93"/>
    <w:rsid w:val="00916224"/>
    <w:rsid w:val="009628D5"/>
    <w:rsid w:val="00964F53"/>
    <w:rsid w:val="00973D0C"/>
    <w:rsid w:val="00974FD0"/>
    <w:rsid w:val="009912D6"/>
    <w:rsid w:val="00995614"/>
    <w:rsid w:val="00995DBD"/>
    <w:rsid w:val="009A1E88"/>
    <w:rsid w:val="009C52CC"/>
    <w:rsid w:val="009D4473"/>
    <w:rsid w:val="00A15414"/>
    <w:rsid w:val="00A16DEF"/>
    <w:rsid w:val="00A208A5"/>
    <w:rsid w:val="00A2486E"/>
    <w:rsid w:val="00A36CA2"/>
    <w:rsid w:val="00A42801"/>
    <w:rsid w:val="00A564AB"/>
    <w:rsid w:val="00A60A1C"/>
    <w:rsid w:val="00A72453"/>
    <w:rsid w:val="00A75D1C"/>
    <w:rsid w:val="00A86EE4"/>
    <w:rsid w:val="00A92DD9"/>
    <w:rsid w:val="00AA386E"/>
    <w:rsid w:val="00AB4609"/>
    <w:rsid w:val="00AB5350"/>
    <w:rsid w:val="00AC367F"/>
    <w:rsid w:val="00AE49DC"/>
    <w:rsid w:val="00AF0E59"/>
    <w:rsid w:val="00B020F5"/>
    <w:rsid w:val="00B17548"/>
    <w:rsid w:val="00B26A53"/>
    <w:rsid w:val="00B37A37"/>
    <w:rsid w:val="00B47FE4"/>
    <w:rsid w:val="00B536CF"/>
    <w:rsid w:val="00B561D6"/>
    <w:rsid w:val="00B75AFC"/>
    <w:rsid w:val="00B811D8"/>
    <w:rsid w:val="00B91578"/>
    <w:rsid w:val="00BA15D1"/>
    <w:rsid w:val="00BA2C00"/>
    <w:rsid w:val="00BA4DE4"/>
    <w:rsid w:val="00BB2C27"/>
    <w:rsid w:val="00BB4C92"/>
    <w:rsid w:val="00BC613B"/>
    <w:rsid w:val="00BD0128"/>
    <w:rsid w:val="00BD689B"/>
    <w:rsid w:val="00C238CD"/>
    <w:rsid w:val="00C31123"/>
    <w:rsid w:val="00C450AD"/>
    <w:rsid w:val="00C6018D"/>
    <w:rsid w:val="00C706D6"/>
    <w:rsid w:val="00C731C7"/>
    <w:rsid w:val="00C734EC"/>
    <w:rsid w:val="00C836A8"/>
    <w:rsid w:val="00C870BC"/>
    <w:rsid w:val="00C97AE9"/>
    <w:rsid w:val="00CA1BEA"/>
    <w:rsid w:val="00CB12CE"/>
    <w:rsid w:val="00CD0282"/>
    <w:rsid w:val="00CD2144"/>
    <w:rsid w:val="00CF349E"/>
    <w:rsid w:val="00D17D34"/>
    <w:rsid w:val="00D2033C"/>
    <w:rsid w:val="00D22973"/>
    <w:rsid w:val="00D31585"/>
    <w:rsid w:val="00D554BB"/>
    <w:rsid w:val="00D55AA3"/>
    <w:rsid w:val="00D6014B"/>
    <w:rsid w:val="00D60489"/>
    <w:rsid w:val="00D75251"/>
    <w:rsid w:val="00D77082"/>
    <w:rsid w:val="00D823FD"/>
    <w:rsid w:val="00D86C75"/>
    <w:rsid w:val="00DB2D2E"/>
    <w:rsid w:val="00DB3022"/>
    <w:rsid w:val="00DB5239"/>
    <w:rsid w:val="00DC16AB"/>
    <w:rsid w:val="00DE2B68"/>
    <w:rsid w:val="00DE4D39"/>
    <w:rsid w:val="00DF14AF"/>
    <w:rsid w:val="00E14A80"/>
    <w:rsid w:val="00E24388"/>
    <w:rsid w:val="00E3228A"/>
    <w:rsid w:val="00E35226"/>
    <w:rsid w:val="00E37A07"/>
    <w:rsid w:val="00E456F6"/>
    <w:rsid w:val="00E55D18"/>
    <w:rsid w:val="00E62AE0"/>
    <w:rsid w:val="00E859AC"/>
    <w:rsid w:val="00E91C60"/>
    <w:rsid w:val="00EB4751"/>
    <w:rsid w:val="00EC12E3"/>
    <w:rsid w:val="00ED15D1"/>
    <w:rsid w:val="00EE0D13"/>
    <w:rsid w:val="00EE639C"/>
    <w:rsid w:val="00EE7B75"/>
    <w:rsid w:val="00EF0DB5"/>
    <w:rsid w:val="00EF29AE"/>
    <w:rsid w:val="00F110BB"/>
    <w:rsid w:val="00F13B26"/>
    <w:rsid w:val="00F306A4"/>
    <w:rsid w:val="00F431E1"/>
    <w:rsid w:val="00F47916"/>
    <w:rsid w:val="00F50F7A"/>
    <w:rsid w:val="00F518BD"/>
    <w:rsid w:val="00F613F1"/>
    <w:rsid w:val="00F6575B"/>
    <w:rsid w:val="00F73288"/>
    <w:rsid w:val="00F75F50"/>
    <w:rsid w:val="00F7603B"/>
    <w:rsid w:val="00F77579"/>
    <w:rsid w:val="00F775A1"/>
    <w:rsid w:val="00F77922"/>
    <w:rsid w:val="00F8040F"/>
    <w:rsid w:val="00F8722C"/>
    <w:rsid w:val="00F93F9C"/>
    <w:rsid w:val="00F95600"/>
    <w:rsid w:val="00FA2BAB"/>
    <w:rsid w:val="00FE44BA"/>
    <w:rsid w:val="00FF7B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ECDE32B-8910-4A14-892C-C8D0EB456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6D4"/>
    <w:pPr>
      <w:spacing w:after="200" w:line="276" w:lineRule="auto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E24388"/>
    <w:pPr>
      <w:widowControl w:val="0"/>
      <w:autoSpaceDE w:val="0"/>
      <w:autoSpaceDN w:val="0"/>
      <w:adjustRightInd w:val="0"/>
      <w:spacing w:after="0" w:line="293" w:lineRule="exact"/>
      <w:jc w:val="center"/>
    </w:pPr>
    <w:rPr>
      <w:sz w:val="24"/>
      <w:szCs w:val="24"/>
    </w:rPr>
  </w:style>
  <w:style w:type="paragraph" w:customStyle="1" w:styleId="Style10">
    <w:name w:val="Style10"/>
    <w:basedOn w:val="a"/>
    <w:uiPriority w:val="99"/>
    <w:rsid w:val="00E24388"/>
    <w:pPr>
      <w:widowControl w:val="0"/>
      <w:autoSpaceDE w:val="0"/>
      <w:autoSpaceDN w:val="0"/>
      <w:adjustRightInd w:val="0"/>
      <w:spacing w:after="0" w:line="494" w:lineRule="exact"/>
      <w:jc w:val="both"/>
    </w:pPr>
    <w:rPr>
      <w:sz w:val="24"/>
      <w:szCs w:val="24"/>
    </w:rPr>
  </w:style>
  <w:style w:type="paragraph" w:customStyle="1" w:styleId="Style12">
    <w:name w:val="Style12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character" w:customStyle="1" w:styleId="FontStyle25">
    <w:name w:val="Font Style25"/>
    <w:basedOn w:val="a0"/>
    <w:uiPriority w:val="99"/>
    <w:rsid w:val="00E24388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28">
    <w:name w:val="Font Style28"/>
    <w:basedOn w:val="a0"/>
    <w:uiPriority w:val="99"/>
    <w:rsid w:val="00E24388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30">
    <w:name w:val="Font Style30"/>
    <w:basedOn w:val="a0"/>
    <w:uiPriority w:val="99"/>
    <w:rsid w:val="00E24388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Style11">
    <w:name w:val="Style11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  <w:jc w:val="both"/>
    </w:pPr>
    <w:rPr>
      <w:sz w:val="24"/>
      <w:szCs w:val="24"/>
    </w:rPr>
  </w:style>
  <w:style w:type="paragraph" w:customStyle="1" w:styleId="Style14">
    <w:name w:val="Style14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Style17">
    <w:name w:val="Style17"/>
    <w:basedOn w:val="a"/>
    <w:uiPriority w:val="99"/>
    <w:rsid w:val="00E24388"/>
    <w:pPr>
      <w:widowControl w:val="0"/>
      <w:autoSpaceDE w:val="0"/>
      <w:autoSpaceDN w:val="0"/>
      <w:adjustRightInd w:val="0"/>
      <w:spacing w:after="0" w:line="322" w:lineRule="exact"/>
    </w:pPr>
    <w:rPr>
      <w:sz w:val="24"/>
      <w:szCs w:val="24"/>
    </w:rPr>
  </w:style>
  <w:style w:type="character" w:customStyle="1" w:styleId="FontStyle29">
    <w:name w:val="Font Style29"/>
    <w:basedOn w:val="a0"/>
    <w:uiPriority w:val="99"/>
    <w:rsid w:val="00E24388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styleId="a3">
    <w:name w:val="header"/>
    <w:basedOn w:val="a"/>
    <w:link w:val="a4"/>
    <w:uiPriority w:val="99"/>
    <w:rsid w:val="00786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86DD0"/>
    <w:rPr>
      <w:rFonts w:cs="Times New Roman"/>
    </w:rPr>
  </w:style>
  <w:style w:type="paragraph" w:styleId="a5">
    <w:name w:val="footer"/>
    <w:basedOn w:val="a"/>
    <w:link w:val="a6"/>
    <w:uiPriority w:val="99"/>
    <w:rsid w:val="00786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786DD0"/>
    <w:rPr>
      <w:rFonts w:cs="Times New Roman"/>
    </w:rPr>
  </w:style>
  <w:style w:type="table" w:styleId="a7">
    <w:name w:val="Table Grid"/>
    <w:basedOn w:val="a1"/>
    <w:uiPriority w:val="39"/>
    <w:rsid w:val="00BB4C9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BB4C92"/>
    <w:pPr>
      <w:ind w:left="720"/>
      <w:contextualSpacing/>
    </w:pPr>
  </w:style>
  <w:style w:type="character" w:styleId="a9">
    <w:name w:val="Hyperlink"/>
    <w:basedOn w:val="a0"/>
    <w:uiPriority w:val="99"/>
    <w:semiHidden/>
    <w:rsid w:val="00033770"/>
    <w:rPr>
      <w:rFonts w:cs="Times New Roman"/>
      <w:color w:val="0066CC"/>
      <w:u w:val="single"/>
    </w:rPr>
  </w:style>
  <w:style w:type="character" w:customStyle="1" w:styleId="aa">
    <w:name w:val="Основной текст_"/>
    <w:link w:val="5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5">
    <w:name w:val="Основной текст5"/>
    <w:basedOn w:val="a"/>
    <w:link w:val="aa"/>
    <w:rsid w:val="00033770"/>
    <w:pPr>
      <w:shd w:val="clear" w:color="auto" w:fill="FFFFFF"/>
      <w:spacing w:after="360" w:line="370" w:lineRule="exact"/>
      <w:ind w:hanging="380"/>
      <w:jc w:val="center"/>
    </w:pPr>
    <w:rPr>
      <w:sz w:val="27"/>
      <w:szCs w:val="27"/>
    </w:rPr>
  </w:style>
  <w:style w:type="character" w:customStyle="1" w:styleId="50">
    <w:name w:val="Заголовок №5_"/>
    <w:link w:val="51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51">
    <w:name w:val="Заголовок №5"/>
    <w:basedOn w:val="a"/>
    <w:link w:val="50"/>
    <w:rsid w:val="00033770"/>
    <w:pPr>
      <w:shd w:val="clear" w:color="auto" w:fill="FFFFFF"/>
      <w:spacing w:before="720" w:after="540" w:line="240" w:lineRule="atLeast"/>
      <w:jc w:val="both"/>
      <w:outlineLvl w:val="4"/>
    </w:pPr>
    <w:rPr>
      <w:sz w:val="27"/>
      <w:szCs w:val="27"/>
    </w:rPr>
  </w:style>
  <w:style w:type="character" w:customStyle="1" w:styleId="11">
    <w:name w:val="Основной текст (11)_"/>
    <w:link w:val="110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033770"/>
    <w:pPr>
      <w:shd w:val="clear" w:color="auto" w:fill="FFFFFF"/>
      <w:spacing w:after="0" w:line="240" w:lineRule="atLeast"/>
      <w:jc w:val="both"/>
    </w:pPr>
    <w:rPr>
      <w:sz w:val="27"/>
      <w:szCs w:val="27"/>
    </w:rPr>
  </w:style>
  <w:style w:type="character" w:customStyle="1" w:styleId="111">
    <w:name w:val="Основной текст (11) + Не курсив"/>
    <w:rsid w:val="00033770"/>
    <w:rPr>
      <w:rFonts w:ascii="Times New Roman" w:hAnsi="Times New Roman"/>
      <w:i/>
      <w:spacing w:val="0"/>
      <w:sz w:val="27"/>
      <w:u w:val="none"/>
      <w:effect w:val="none"/>
    </w:rPr>
  </w:style>
  <w:style w:type="character" w:customStyle="1" w:styleId="ab">
    <w:name w:val="Основной текст + Курсив"/>
    <w:rsid w:val="00033770"/>
    <w:rPr>
      <w:rFonts w:ascii="Times New Roman" w:hAnsi="Times New Roman"/>
      <w:i/>
      <w:spacing w:val="0"/>
      <w:sz w:val="27"/>
      <w:u w:val="none"/>
      <w:effect w:val="none"/>
      <w:lang w:val="en-US"/>
    </w:rPr>
  </w:style>
  <w:style w:type="character" w:customStyle="1" w:styleId="3">
    <w:name w:val="Основной текст3"/>
    <w:uiPriority w:val="99"/>
    <w:rsid w:val="00033770"/>
    <w:rPr>
      <w:rFonts w:ascii="Times New Roman" w:hAnsi="Times New Roman"/>
      <w:sz w:val="27"/>
      <w:u w:val="single"/>
      <w:lang w:val="en-US"/>
    </w:rPr>
  </w:style>
  <w:style w:type="character" w:styleId="ac">
    <w:name w:val="page number"/>
    <w:basedOn w:val="a0"/>
    <w:uiPriority w:val="99"/>
    <w:rsid w:val="00A15414"/>
    <w:rPr>
      <w:rFonts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DB2D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B2D2E"/>
    <w:rPr>
      <w:rFonts w:ascii="Segoe UI" w:hAnsi="Segoe UI" w:cs="Segoe UI"/>
      <w:sz w:val="18"/>
      <w:szCs w:val="18"/>
    </w:rPr>
  </w:style>
  <w:style w:type="character" w:customStyle="1" w:styleId="30">
    <w:name w:val="Оглавление 3 Знак"/>
    <w:basedOn w:val="a0"/>
    <w:link w:val="31"/>
    <w:rsid w:val="006178FF"/>
    <w:rPr>
      <w:rFonts w:ascii="Times New Roman" w:eastAsia="Arial Unicode MS" w:hAnsi="Times New Roman"/>
      <w:sz w:val="28"/>
      <w:szCs w:val="28"/>
    </w:rPr>
  </w:style>
  <w:style w:type="paragraph" w:styleId="31">
    <w:name w:val="toc 3"/>
    <w:basedOn w:val="a"/>
    <w:link w:val="30"/>
    <w:autoRedefine/>
    <w:locked/>
    <w:rsid w:val="006178FF"/>
    <w:pPr>
      <w:widowControl w:val="0"/>
      <w:tabs>
        <w:tab w:val="left" w:pos="561"/>
      </w:tabs>
      <w:spacing w:after="0" w:line="322" w:lineRule="exact"/>
      <w:ind w:left="20"/>
      <w:jc w:val="both"/>
    </w:pPr>
    <w:rPr>
      <w:rFonts w:eastAsia="Arial Unicode MS"/>
    </w:rPr>
  </w:style>
  <w:style w:type="character" w:customStyle="1" w:styleId="4">
    <w:name w:val="Основной текст (4)_"/>
    <w:basedOn w:val="a0"/>
    <w:link w:val="40"/>
    <w:rsid w:val="006178FF"/>
    <w:rPr>
      <w:rFonts w:ascii="Times New Roman" w:hAnsi="Times New Roman"/>
      <w:i/>
      <w:i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178FF"/>
    <w:pPr>
      <w:widowControl w:val="0"/>
      <w:shd w:val="clear" w:color="auto" w:fill="FFFFFF"/>
      <w:spacing w:after="0" w:line="480" w:lineRule="exact"/>
      <w:jc w:val="both"/>
    </w:pPr>
    <w:rPr>
      <w:i/>
      <w:iCs/>
      <w:sz w:val="26"/>
      <w:szCs w:val="26"/>
    </w:rPr>
  </w:style>
  <w:style w:type="character" w:customStyle="1" w:styleId="af">
    <w:name w:val="Колонтитул_"/>
    <w:link w:val="af0"/>
    <w:rsid w:val="00556AC9"/>
    <w:rPr>
      <w:rFonts w:ascii="Times New Roman" w:hAnsi="Times New Roman"/>
      <w:sz w:val="20"/>
      <w:szCs w:val="20"/>
      <w:shd w:val="clear" w:color="auto" w:fill="FFFFFF"/>
    </w:rPr>
  </w:style>
  <w:style w:type="character" w:customStyle="1" w:styleId="95pt">
    <w:name w:val="Колонтитул + 9;5 pt"/>
    <w:rsid w:val="00556A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1">
    <w:name w:val="Заголовок №4_"/>
    <w:link w:val="42"/>
    <w:rsid w:val="00556AC9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32">
    <w:name w:val="Заголовок №3_"/>
    <w:link w:val="33"/>
    <w:rsid w:val="00556AC9"/>
    <w:rPr>
      <w:rFonts w:ascii="Times New Roman" w:hAnsi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link w:val="100"/>
    <w:rsid w:val="00556AC9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4155pt">
    <w:name w:val="Заголовок №4 + 15;5 pt"/>
    <w:rsid w:val="00556A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12">
    <w:name w:val="Основной текст (12)_"/>
    <w:link w:val="120"/>
    <w:rsid w:val="00556AC9"/>
    <w:rPr>
      <w:rFonts w:ascii="Times New Roman" w:hAnsi="Times New Roman"/>
      <w:sz w:val="19"/>
      <w:szCs w:val="19"/>
      <w:shd w:val="clear" w:color="auto" w:fill="FFFFFF"/>
    </w:rPr>
  </w:style>
  <w:style w:type="character" w:customStyle="1" w:styleId="2">
    <w:name w:val="Заголовок №2_"/>
    <w:link w:val="20"/>
    <w:rsid w:val="00556AC9"/>
    <w:rPr>
      <w:rFonts w:ascii="Times New Roman" w:hAnsi="Times New Roman"/>
      <w:sz w:val="31"/>
      <w:szCs w:val="31"/>
      <w:shd w:val="clear" w:color="auto" w:fill="FFFFFF"/>
    </w:rPr>
  </w:style>
  <w:style w:type="character" w:customStyle="1" w:styleId="14pt-1pt">
    <w:name w:val="Основной текст + 14 pt;Курсив;Интервал -1 pt"/>
    <w:rsid w:val="00556AC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28"/>
      <w:szCs w:val="28"/>
    </w:rPr>
  </w:style>
  <w:style w:type="paragraph" w:customStyle="1" w:styleId="af0">
    <w:name w:val="Колонтитул"/>
    <w:basedOn w:val="a"/>
    <w:link w:val="af"/>
    <w:rsid w:val="00556AC9"/>
    <w:pPr>
      <w:shd w:val="clear" w:color="auto" w:fill="FFFFFF"/>
      <w:spacing w:after="0" w:line="240" w:lineRule="auto"/>
    </w:pPr>
    <w:rPr>
      <w:sz w:val="20"/>
      <w:szCs w:val="20"/>
    </w:rPr>
  </w:style>
  <w:style w:type="paragraph" w:customStyle="1" w:styleId="42">
    <w:name w:val="Заголовок №4"/>
    <w:basedOn w:val="a"/>
    <w:link w:val="41"/>
    <w:rsid w:val="00556AC9"/>
    <w:pPr>
      <w:shd w:val="clear" w:color="auto" w:fill="FFFFFF"/>
      <w:spacing w:before="600" w:after="0" w:line="365" w:lineRule="exact"/>
      <w:ind w:firstLine="700"/>
      <w:jc w:val="both"/>
      <w:outlineLvl w:val="3"/>
    </w:pPr>
    <w:rPr>
      <w:sz w:val="27"/>
      <w:szCs w:val="27"/>
    </w:rPr>
  </w:style>
  <w:style w:type="paragraph" w:customStyle="1" w:styleId="33">
    <w:name w:val="Заголовок №3"/>
    <w:basedOn w:val="a"/>
    <w:link w:val="32"/>
    <w:rsid w:val="00556AC9"/>
    <w:pPr>
      <w:shd w:val="clear" w:color="auto" w:fill="FFFFFF"/>
      <w:spacing w:after="240" w:line="0" w:lineRule="atLeast"/>
      <w:ind w:hanging="1160"/>
      <w:outlineLvl w:val="2"/>
    </w:pPr>
    <w:rPr>
      <w:sz w:val="31"/>
      <w:szCs w:val="31"/>
    </w:rPr>
  </w:style>
  <w:style w:type="paragraph" w:customStyle="1" w:styleId="100">
    <w:name w:val="Основной текст (10)"/>
    <w:basedOn w:val="a"/>
    <w:link w:val="10"/>
    <w:rsid w:val="00556AC9"/>
    <w:pPr>
      <w:shd w:val="clear" w:color="auto" w:fill="FFFFFF"/>
      <w:spacing w:after="0" w:line="278" w:lineRule="exact"/>
      <w:ind w:hanging="380"/>
      <w:jc w:val="both"/>
    </w:pPr>
    <w:rPr>
      <w:sz w:val="27"/>
      <w:szCs w:val="27"/>
    </w:rPr>
  </w:style>
  <w:style w:type="paragraph" w:customStyle="1" w:styleId="120">
    <w:name w:val="Основной текст (12)"/>
    <w:basedOn w:val="a"/>
    <w:link w:val="12"/>
    <w:rsid w:val="00556AC9"/>
    <w:pPr>
      <w:shd w:val="clear" w:color="auto" w:fill="FFFFFF"/>
      <w:spacing w:after="0" w:line="0" w:lineRule="atLeast"/>
    </w:pPr>
    <w:rPr>
      <w:sz w:val="19"/>
      <w:szCs w:val="19"/>
    </w:rPr>
  </w:style>
  <w:style w:type="paragraph" w:customStyle="1" w:styleId="20">
    <w:name w:val="Заголовок №2"/>
    <w:basedOn w:val="a"/>
    <w:link w:val="2"/>
    <w:rsid w:val="00556AC9"/>
    <w:pPr>
      <w:shd w:val="clear" w:color="auto" w:fill="FFFFFF"/>
      <w:spacing w:before="540" w:after="240" w:line="0" w:lineRule="atLeast"/>
      <w:outlineLvl w:val="1"/>
    </w:pPr>
    <w:rPr>
      <w:sz w:val="31"/>
      <w:szCs w:val="31"/>
    </w:rPr>
  </w:style>
  <w:style w:type="character" w:customStyle="1" w:styleId="34">
    <w:name w:val="Основной текст (3)_"/>
    <w:basedOn w:val="a0"/>
    <w:link w:val="35"/>
    <w:rsid w:val="00556AC9"/>
    <w:rPr>
      <w:rFonts w:ascii="Times New Roman" w:hAnsi="Times New Roman"/>
      <w:sz w:val="19"/>
      <w:szCs w:val="19"/>
      <w:shd w:val="clear" w:color="auto" w:fill="FFFFFF"/>
    </w:rPr>
  </w:style>
  <w:style w:type="paragraph" w:customStyle="1" w:styleId="43">
    <w:name w:val="Основной текст4"/>
    <w:basedOn w:val="a"/>
    <w:rsid w:val="00556AC9"/>
    <w:pPr>
      <w:widowControl w:val="0"/>
      <w:shd w:val="clear" w:color="auto" w:fill="FFFFFF"/>
      <w:spacing w:after="0" w:line="322" w:lineRule="exact"/>
      <w:ind w:hanging="2000"/>
      <w:jc w:val="center"/>
    </w:pPr>
    <w:rPr>
      <w:sz w:val="26"/>
      <w:szCs w:val="26"/>
      <w:lang w:eastAsia="en-US"/>
    </w:rPr>
  </w:style>
  <w:style w:type="paragraph" w:customStyle="1" w:styleId="35">
    <w:name w:val="Основной текст (3)"/>
    <w:basedOn w:val="a"/>
    <w:link w:val="34"/>
    <w:rsid w:val="00556AC9"/>
    <w:pPr>
      <w:widowControl w:val="0"/>
      <w:shd w:val="clear" w:color="auto" w:fill="FFFFFF"/>
      <w:spacing w:after="0" w:line="0" w:lineRule="atLeast"/>
      <w:jc w:val="center"/>
    </w:pPr>
    <w:rPr>
      <w:sz w:val="19"/>
      <w:szCs w:val="19"/>
    </w:rPr>
  </w:style>
  <w:style w:type="character" w:customStyle="1" w:styleId="21">
    <w:name w:val="Подпись к таблице (2)_"/>
    <w:link w:val="22"/>
    <w:rsid w:val="00FA2BAB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22">
    <w:name w:val="Подпись к таблице (2)"/>
    <w:basedOn w:val="a"/>
    <w:link w:val="21"/>
    <w:rsid w:val="00FA2BAB"/>
    <w:pPr>
      <w:shd w:val="clear" w:color="auto" w:fill="FFFFFF"/>
      <w:spacing w:after="0" w:line="0" w:lineRule="atLeast"/>
    </w:pPr>
    <w:rPr>
      <w:sz w:val="27"/>
      <w:szCs w:val="27"/>
    </w:rPr>
  </w:style>
  <w:style w:type="character" w:customStyle="1" w:styleId="af1">
    <w:name w:val="Подпись к таблице_"/>
    <w:rsid w:val="005A54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13">
    <w:name w:val="Основной текст (13)_"/>
    <w:link w:val="130"/>
    <w:rsid w:val="005A5488"/>
    <w:rPr>
      <w:rFonts w:ascii="Times New Roman" w:hAnsi="Times New Roman"/>
      <w:sz w:val="25"/>
      <w:szCs w:val="25"/>
      <w:shd w:val="clear" w:color="auto" w:fill="FFFFFF"/>
    </w:rPr>
  </w:style>
  <w:style w:type="character" w:customStyle="1" w:styleId="af2">
    <w:name w:val="Подпись к таблице"/>
    <w:rsid w:val="005A54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single"/>
    </w:rPr>
  </w:style>
  <w:style w:type="paragraph" w:customStyle="1" w:styleId="130">
    <w:name w:val="Основной текст (13)"/>
    <w:basedOn w:val="a"/>
    <w:link w:val="13"/>
    <w:rsid w:val="005A5488"/>
    <w:pPr>
      <w:shd w:val="clear" w:color="auto" w:fill="FFFFFF"/>
      <w:spacing w:after="0" w:line="0" w:lineRule="atLeast"/>
    </w:pPr>
    <w:rPr>
      <w:sz w:val="25"/>
      <w:szCs w:val="25"/>
    </w:rPr>
  </w:style>
  <w:style w:type="character" w:customStyle="1" w:styleId="14">
    <w:name w:val="Основной текст (14)_"/>
    <w:link w:val="140"/>
    <w:rsid w:val="00A16DEF"/>
    <w:rPr>
      <w:rFonts w:ascii="Times New Roman" w:hAnsi="Times New Roman"/>
      <w:sz w:val="25"/>
      <w:szCs w:val="25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A16DEF"/>
    <w:pPr>
      <w:shd w:val="clear" w:color="auto" w:fill="FFFFFF"/>
      <w:spacing w:after="0" w:line="0" w:lineRule="atLeast"/>
    </w:pPr>
    <w:rPr>
      <w:sz w:val="25"/>
      <w:szCs w:val="25"/>
    </w:rPr>
  </w:style>
  <w:style w:type="character" w:customStyle="1" w:styleId="1">
    <w:name w:val="Основной текст Знак1"/>
    <w:basedOn w:val="a0"/>
    <w:link w:val="af3"/>
    <w:uiPriority w:val="99"/>
    <w:rsid w:val="00EB4751"/>
    <w:rPr>
      <w:rFonts w:ascii="Times New Roman" w:hAnsi="Times New Roman"/>
      <w:sz w:val="27"/>
      <w:szCs w:val="27"/>
      <w:shd w:val="clear" w:color="auto" w:fill="FFFFFF"/>
    </w:rPr>
  </w:style>
  <w:style w:type="paragraph" w:styleId="af3">
    <w:name w:val="Body Text"/>
    <w:basedOn w:val="a"/>
    <w:link w:val="1"/>
    <w:uiPriority w:val="99"/>
    <w:rsid w:val="00EB4751"/>
    <w:pPr>
      <w:shd w:val="clear" w:color="auto" w:fill="FFFFFF"/>
      <w:spacing w:after="360" w:line="370" w:lineRule="exact"/>
      <w:ind w:hanging="380"/>
      <w:jc w:val="center"/>
    </w:pPr>
    <w:rPr>
      <w:sz w:val="27"/>
      <w:szCs w:val="27"/>
    </w:rPr>
  </w:style>
  <w:style w:type="character" w:customStyle="1" w:styleId="af4">
    <w:name w:val="Основной текст Знак"/>
    <w:basedOn w:val="a0"/>
    <w:uiPriority w:val="99"/>
    <w:semiHidden/>
    <w:rsid w:val="00EB4751"/>
    <w:rPr>
      <w:rFonts w:ascii="Times New Roman" w:hAnsi="Times New Roman"/>
      <w:sz w:val="28"/>
      <w:szCs w:val="28"/>
    </w:rPr>
  </w:style>
  <w:style w:type="character" w:customStyle="1" w:styleId="15">
    <w:name w:val="Основной текст (15)_"/>
    <w:basedOn w:val="a0"/>
    <w:link w:val="150"/>
    <w:uiPriority w:val="99"/>
    <w:rsid w:val="00EB4751"/>
    <w:rPr>
      <w:rFonts w:ascii="Times New Roman" w:hAnsi="Times New Roman"/>
      <w:i/>
      <w:iCs/>
      <w:sz w:val="27"/>
      <w:szCs w:val="27"/>
      <w:shd w:val="clear" w:color="auto" w:fill="FFFFFF"/>
    </w:rPr>
  </w:style>
  <w:style w:type="character" w:customStyle="1" w:styleId="17">
    <w:name w:val="Основной текст (17)_"/>
    <w:basedOn w:val="a0"/>
    <w:link w:val="170"/>
    <w:uiPriority w:val="99"/>
    <w:rsid w:val="00EB4751"/>
    <w:rPr>
      <w:rFonts w:ascii="Consolas" w:hAnsi="Consolas" w:cs="Consolas"/>
      <w:b/>
      <w:bCs/>
      <w:noProof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rsid w:val="00EB4751"/>
    <w:pPr>
      <w:shd w:val="clear" w:color="auto" w:fill="FFFFFF"/>
      <w:spacing w:after="0" w:line="240" w:lineRule="atLeast"/>
      <w:jc w:val="both"/>
    </w:pPr>
    <w:rPr>
      <w:i/>
      <w:iCs/>
      <w:sz w:val="27"/>
      <w:szCs w:val="27"/>
    </w:rPr>
  </w:style>
  <w:style w:type="paragraph" w:customStyle="1" w:styleId="170">
    <w:name w:val="Основной текст (17)"/>
    <w:basedOn w:val="a"/>
    <w:link w:val="17"/>
    <w:uiPriority w:val="99"/>
    <w:rsid w:val="00EB4751"/>
    <w:pPr>
      <w:shd w:val="clear" w:color="auto" w:fill="FFFFFF"/>
      <w:spacing w:after="0" w:line="240" w:lineRule="atLeast"/>
    </w:pPr>
    <w:rPr>
      <w:rFonts w:ascii="Consolas" w:hAnsi="Consolas" w:cs="Consolas"/>
      <w:b/>
      <w:bCs/>
      <w:noProof/>
      <w:sz w:val="22"/>
      <w:szCs w:val="22"/>
    </w:rPr>
  </w:style>
  <w:style w:type="table" w:customStyle="1" w:styleId="TableGrid">
    <w:name w:val="TableGrid"/>
    <w:rsid w:val="007F2643"/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D7525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D7525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1">
    <w:name w:val="Обычный + 10 пт"/>
    <w:aliases w:val="По центру"/>
    <w:basedOn w:val="a"/>
    <w:rsid w:val="00411976"/>
    <w:pPr>
      <w:spacing w:after="0" w:line="240" w:lineRule="auto"/>
      <w:jc w:val="center"/>
    </w:pPr>
    <w:rPr>
      <w:sz w:val="20"/>
      <w:szCs w:val="20"/>
    </w:rPr>
  </w:style>
  <w:style w:type="paragraph" w:customStyle="1" w:styleId="Default">
    <w:name w:val="Default"/>
    <w:rsid w:val="00016F0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FontStyle428">
    <w:name w:val="Font Style428"/>
    <w:rsid w:val="00016F06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016F06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xmsolistparagraph">
    <w:name w:val="x_msolistparagraph"/>
    <w:basedOn w:val="a"/>
    <w:rsid w:val="00916224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D0282"/>
    <w:pPr>
      <w:widowControl w:val="0"/>
      <w:autoSpaceDE w:val="0"/>
      <w:autoSpaceDN w:val="0"/>
      <w:spacing w:after="0" w:line="240" w:lineRule="auto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64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3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fa.ru/fil/ufa/about/ums/Pages/info.aspx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a.ru/fil/ufa/about/ums/Pages/info.aspx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urait.ru/bcode/540852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urait.ru/bcode/543770" TargetMode="External"/><Relationship Id="rId14" Type="http://schemas.openxmlformats.org/officeDocument/2006/relationships/hyperlink" Target="http://www.fa.ru/fil/ufa/about/ums/Pages/info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6356D-C38E-4930-A1FE-7C5DEBC66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714</Words>
  <Characters>4073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Кафедра Философии</cp:lastModifiedBy>
  <cp:revision>2</cp:revision>
  <cp:lastPrinted>2025-09-24T12:22:00Z</cp:lastPrinted>
  <dcterms:created xsi:type="dcterms:W3CDTF">2025-09-24T12:24:00Z</dcterms:created>
  <dcterms:modified xsi:type="dcterms:W3CDTF">2025-09-24T12:24:00Z</dcterms:modified>
</cp:coreProperties>
</file>